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1EEC" w14:textId="13DE8C9A" w:rsidR="00AA5DA1" w:rsidRPr="00AA5DA1" w:rsidRDefault="00AA5DA1" w:rsidP="00AA5D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Неделя отказа от зависимост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: правда о никотине и алкоголе</w:t>
      </w:r>
    </w:p>
    <w:p w14:paraId="2F2BDE88" w14:textId="7A4CB9F2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С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9 по 15 июня</w:t>
      </w:r>
      <w:r w:rsidRPr="00AA5DA1">
        <w:rPr>
          <w:rFonts w:ascii="Times New Roman" w:hAnsi="Times New Roman" w:cs="Times New Roman"/>
          <w:sz w:val="28"/>
          <w:szCs w:val="28"/>
        </w:rPr>
        <w:t> в России проходит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Неделя отказа от зависимост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AA5DA1">
        <w:rPr>
          <w:rFonts w:ascii="Times New Roman" w:hAnsi="Times New Roman" w:cs="Times New Roman"/>
          <w:sz w:val="28"/>
          <w:szCs w:val="28"/>
        </w:rPr>
        <w:t>. Это важное время для того, чтобы задуматься о своем здоровье и развеять опасные мифы, которые активно навязываются табачными и алкогольными компаниями.</w:t>
      </w:r>
    </w:p>
    <w:p w14:paraId="34CD02AA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Курение: старые угрозы и новые риски</w:t>
      </w:r>
    </w:p>
    <w:p w14:paraId="37EC0FD8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По данным официальной статистики, за последние годы распространенность курения в стране снижалась, однако темпы этого снижения замедлились. При этом резко выросло потребление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альтернативных никотиновых продуктов</w:t>
      </w:r>
      <w:r w:rsidRPr="00AA5D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5DA1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A5DA1">
        <w:rPr>
          <w:rFonts w:ascii="Times New Roman" w:hAnsi="Times New Roman" w:cs="Times New Roman"/>
          <w:sz w:val="28"/>
          <w:szCs w:val="28"/>
        </w:rPr>
        <w:t>, электронных сигарет, систем нагревания табака, кальянов и бездымного табака.</w:t>
      </w:r>
    </w:p>
    <w:p w14:paraId="7628B45F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Многие ошибочно считают эти продукты безопасными, но это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неправда</w:t>
      </w:r>
      <w:r w:rsidRPr="00AA5DA1">
        <w:rPr>
          <w:rFonts w:ascii="Times New Roman" w:hAnsi="Times New Roman" w:cs="Times New Roman"/>
          <w:sz w:val="28"/>
          <w:szCs w:val="28"/>
        </w:rPr>
        <w:t>. Они содержат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высокотоксичный никотин</w:t>
      </w:r>
      <w:r w:rsidRPr="00AA5DA1">
        <w:rPr>
          <w:rFonts w:ascii="Times New Roman" w:hAnsi="Times New Roman" w:cs="Times New Roman"/>
          <w:sz w:val="28"/>
          <w:szCs w:val="28"/>
        </w:rPr>
        <w:t>, который вызывает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сильную зависимость</w:t>
      </w:r>
      <w:r w:rsidRPr="00AA5DA1">
        <w:rPr>
          <w:rFonts w:ascii="Times New Roman" w:hAnsi="Times New Roman" w:cs="Times New Roman"/>
          <w:sz w:val="28"/>
          <w:szCs w:val="28"/>
        </w:rPr>
        <w:t> и провоцирует развитие тяжелых заболеваний. Агрессивный маркетинг табачных компаний направлен в первую очередь на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подростков и молодежь</w:t>
      </w:r>
      <w:r w:rsidRPr="00AA5DA1">
        <w:rPr>
          <w:rFonts w:ascii="Times New Roman" w:hAnsi="Times New Roman" w:cs="Times New Roman"/>
          <w:sz w:val="28"/>
          <w:szCs w:val="28"/>
        </w:rPr>
        <w:t>, формируя у них ложное представление о «меньшем вреде» новых никотиновых продуктов.</w:t>
      </w:r>
    </w:p>
    <w:p w14:paraId="129C97BA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Важно знать:</w:t>
      </w:r>
    </w:p>
    <w:p w14:paraId="1C756DC0" w14:textId="77777777" w:rsidR="00AA5DA1" w:rsidRPr="00AA5DA1" w:rsidRDefault="00AA5DA1" w:rsidP="00AA5DA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Никотин в любом виде разрушает сердечно-сосудистую и нервную системы.</w:t>
      </w:r>
    </w:p>
    <w:p w14:paraId="6000148C" w14:textId="77777777" w:rsidR="00AA5DA1" w:rsidRPr="00AA5DA1" w:rsidRDefault="00AA5DA1" w:rsidP="00AA5DA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5DA1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AA5DA1">
        <w:rPr>
          <w:rFonts w:ascii="Times New Roman" w:hAnsi="Times New Roman" w:cs="Times New Roman"/>
          <w:sz w:val="28"/>
          <w:szCs w:val="28"/>
        </w:rPr>
        <w:t xml:space="preserve"> и электронные сигареты не помогают бросить курить, а лишь заменяют одну зависимость другой.</w:t>
      </w:r>
    </w:p>
    <w:p w14:paraId="7E2128BB" w14:textId="77777777" w:rsidR="00AA5DA1" w:rsidRPr="00AA5DA1" w:rsidRDefault="00AA5DA1" w:rsidP="00AA5DA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Табачные компании намеренно скрывают реальные риски, чтобы привлечь новых потребителей.</w:t>
      </w:r>
    </w:p>
    <w:p w14:paraId="59248106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Алкоголь: невидимый убийца</w:t>
      </w:r>
    </w:p>
    <w:p w14:paraId="68769D04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Проблема злоупотребления алкоголем остается крайне серьезной. Более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200 заболеваний</w:t>
      </w:r>
      <w:r w:rsidRPr="00AA5DA1">
        <w:rPr>
          <w:rFonts w:ascii="Times New Roman" w:hAnsi="Times New Roman" w:cs="Times New Roman"/>
          <w:sz w:val="28"/>
          <w:szCs w:val="28"/>
        </w:rPr>
        <w:t> связаны с его употреблением, а вклад алкоголя в развитие болезней варьируется от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5 до 75%</w:t>
      </w:r>
      <w:r w:rsidRPr="00AA5DA1">
        <w:rPr>
          <w:rFonts w:ascii="Times New Roman" w:hAnsi="Times New Roman" w:cs="Times New Roman"/>
          <w:sz w:val="28"/>
          <w:szCs w:val="28"/>
        </w:rPr>
        <w:t>.</w:t>
      </w:r>
    </w:p>
    <w:p w14:paraId="29729A7D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Алкоголь – это яд</w:t>
      </w:r>
      <w:r w:rsidRPr="00AA5DA1">
        <w:rPr>
          <w:rFonts w:ascii="Times New Roman" w:hAnsi="Times New Roman" w:cs="Times New Roman"/>
          <w:sz w:val="28"/>
          <w:szCs w:val="28"/>
        </w:rPr>
        <w:t>, который поражает:</w:t>
      </w:r>
    </w:p>
    <w:p w14:paraId="2C9D86CD" w14:textId="77777777" w:rsidR="00AA5DA1" w:rsidRPr="00AA5DA1" w:rsidRDefault="00AA5DA1" w:rsidP="00AA5DA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Мозг</w:t>
      </w:r>
      <w:r w:rsidRPr="00AA5DA1">
        <w:rPr>
          <w:rFonts w:ascii="Times New Roman" w:hAnsi="Times New Roman" w:cs="Times New Roman"/>
          <w:sz w:val="28"/>
          <w:szCs w:val="28"/>
        </w:rPr>
        <w:t> – ухудшает память, снижает контроль над поведением.</w:t>
      </w:r>
    </w:p>
    <w:p w14:paraId="324934B3" w14:textId="77777777" w:rsidR="00AA5DA1" w:rsidRPr="00AA5DA1" w:rsidRDefault="00AA5DA1" w:rsidP="00AA5DA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Сердце и сосуды</w:t>
      </w:r>
      <w:r w:rsidRPr="00AA5DA1">
        <w:rPr>
          <w:rFonts w:ascii="Times New Roman" w:hAnsi="Times New Roman" w:cs="Times New Roman"/>
          <w:sz w:val="28"/>
          <w:szCs w:val="28"/>
        </w:rPr>
        <w:t> – повышает риск инфарктов и инсультов.</w:t>
      </w:r>
    </w:p>
    <w:p w14:paraId="3D7782C8" w14:textId="77777777" w:rsidR="00AA5DA1" w:rsidRPr="00AA5DA1" w:rsidRDefault="00AA5DA1" w:rsidP="00AA5DA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Печень</w:t>
      </w:r>
      <w:r w:rsidRPr="00AA5DA1">
        <w:rPr>
          <w:rFonts w:ascii="Times New Roman" w:hAnsi="Times New Roman" w:cs="Times New Roman"/>
          <w:sz w:val="28"/>
          <w:szCs w:val="28"/>
        </w:rPr>
        <w:t> – приводит к циррозу и раку.</w:t>
      </w:r>
    </w:p>
    <w:p w14:paraId="2CE0FEA3" w14:textId="77777777" w:rsidR="00AA5DA1" w:rsidRPr="00AA5DA1" w:rsidRDefault="00AA5DA1" w:rsidP="00AA5DA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Психику</w:t>
      </w:r>
      <w:r w:rsidRPr="00AA5DA1">
        <w:rPr>
          <w:rFonts w:ascii="Times New Roman" w:hAnsi="Times New Roman" w:cs="Times New Roman"/>
          <w:sz w:val="28"/>
          <w:szCs w:val="28"/>
        </w:rPr>
        <w:t> – провоцирует депрессию и агрессию.</w:t>
      </w:r>
    </w:p>
    <w:p w14:paraId="4E956DBC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Но опасность алкоголя не только в этом. Он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угрожает не только пьющему, но и окружающим</w:t>
      </w:r>
      <w:r w:rsidRPr="00AA5DA1">
        <w:rPr>
          <w:rFonts w:ascii="Times New Roman" w:hAnsi="Times New Roman" w:cs="Times New Roman"/>
          <w:sz w:val="28"/>
          <w:szCs w:val="28"/>
        </w:rPr>
        <w:t>:</w:t>
      </w:r>
    </w:p>
    <w:p w14:paraId="559F99D1" w14:textId="77777777" w:rsidR="00AA5DA1" w:rsidRPr="00AA5DA1" w:rsidRDefault="00AA5DA1" w:rsidP="00AA5DA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ДТП и травмы</w:t>
      </w:r>
      <w:r w:rsidRPr="00AA5DA1">
        <w:rPr>
          <w:rFonts w:ascii="Times New Roman" w:hAnsi="Times New Roman" w:cs="Times New Roman"/>
          <w:sz w:val="28"/>
          <w:szCs w:val="28"/>
        </w:rPr>
        <w:t> – нарушение координации и реакции приводит к авариям.</w:t>
      </w:r>
    </w:p>
    <w:p w14:paraId="66DCBC91" w14:textId="77777777" w:rsidR="00AA5DA1" w:rsidRPr="00AA5DA1" w:rsidRDefault="00AA5DA1" w:rsidP="00AA5DA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Преступления</w:t>
      </w:r>
      <w:r w:rsidRPr="00AA5DA1">
        <w:rPr>
          <w:rFonts w:ascii="Times New Roman" w:hAnsi="Times New Roman" w:cs="Times New Roman"/>
          <w:sz w:val="28"/>
          <w:szCs w:val="28"/>
        </w:rPr>
        <w:t> – под действием алкоголя совершаются насильственные действия.</w:t>
      </w:r>
    </w:p>
    <w:p w14:paraId="3D3AF81E" w14:textId="77777777" w:rsidR="00AA5DA1" w:rsidRPr="00AA5DA1" w:rsidRDefault="00AA5DA1" w:rsidP="00AA5DA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Семейное насилие</w:t>
      </w:r>
      <w:r w:rsidRPr="00AA5DA1">
        <w:rPr>
          <w:rFonts w:ascii="Times New Roman" w:hAnsi="Times New Roman" w:cs="Times New Roman"/>
          <w:sz w:val="28"/>
          <w:szCs w:val="28"/>
        </w:rPr>
        <w:t> – большинство бытовых конфликтов происходят «на пьяную голову».</w:t>
      </w:r>
    </w:p>
    <w:p w14:paraId="1A4D70E4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Сделайте выбор в пользу здоровья</w:t>
      </w:r>
    </w:p>
    <w:p w14:paraId="27F09413" w14:textId="0CE1C99A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sz w:val="28"/>
          <w:szCs w:val="28"/>
        </w:rPr>
        <w:t>Неделя отказа от зависимост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5DA1">
        <w:rPr>
          <w:rFonts w:ascii="Times New Roman" w:hAnsi="Times New Roman" w:cs="Times New Roman"/>
          <w:sz w:val="28"/>
          <w:szCs w:val="28"/>
        </w:rPr>
        <w:t xml:space="preserve"> – хороший повод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пересмотреть свои привычки</w:t>
      </w:r>
      <w:r w:rsidRPr="00AA5DA1">
        <w:rPr>
          <w:rFonts w:ascii="Times New Roman" w:hAnsi="Times New Roman" w:cs="Times New Roman"/>
          <w:sz w:val="28"/>
          <w:szCs w:val="28"/>
        </w:rPr>
        <w:t>. Если вы курите или употребляете алкоголь, попробуйте </w:t>
      </w:r>
      <w:r w:rsidRPr="00AA5DA1">
        <w:rPr>
          <w:rFonts w:ascii="Times New Roman" w:hAnsi="Times New Roman" w:cs="Times New Roman"/>
          <w:b/>
          <w:bCs/>
          <w:sz w:val="28"/>
          <w:szCs w:val="28"/>
        </w:rPr>
        <w:t>хотя бы на эти семь дней отказаться</w:t>
      </w:r>
      <w:r w:rsidRPr="00AA5DA1">
        <w:rPr>
          <w:rFonts w:ascii="Times New Roman" w:hAnsi="Times New Roman" w:cs="Times New Roman"/>
          <w:sz w:val="28"/>
          <w:szCs w:val="28"/>
        </w:rPr>
        <w:t> от них. Возможно, это станет первым шагом к здоровой жизни.</w:t>
      </w:r>
    </w:p>
    <w:p w14:paraId="536D6E0C" w14:textId="77777777" w:rsidR="00AA5DA1" w:rsidRPr="00AA5DA1" w:rsidRDefault="00AA5DA1" w:rsidP="00AA5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DA1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AA5DA1">
        <w:rPr>
          <w:rFonts w:ascii="Times New Roman" w:hAnsi="Times New Roman" w:cs="Times New Roman"/>
          <w:sz w:val="28"/>
          <w:szCs w:val="28"/>
        </w:rPr>
        <w:t> зависимости не делают жизнь лучше – они ее разрушают. Выбирайте свободу, ясный ум и крепкое здоровье!</w:t>
      </w:r>
    </w:p>
    <w:p w14:paraId="1B1219D4" w14:textId="77777777" w:rsidR="00AA5DA1" w:rsidRDefault="00AA5DA1" w:rsidP="00AA5DA1">
      <w:pPr>
        <w:spacing w:after="0"/>
      </w:pPr>
    </w:p>
    <w:sectPr w:rsidR="00AA5DA1" w:rsidSect="00AA5DA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A61"/>
    <w:multiLevelType w:val="multilevel"/>
    <w:tmpl w:val="9FF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468AC"/>
    <w:multiLevelType w:val="multilevel"/>
    <w:tmpl w:val="C39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90117"/>
    <w:multiLevelType w:val="multilevel"/>
    <w:tmpl w:val="16E4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557865">
    <w:abstractNumId w:val="0"/>
  </w:num>
  <w:num w:numId="2" w16cid:durableId="1037775772">
    <w:abstractNumId w:val="2"/>
  </w:num>
  <w:num w:numId="3" w16cid:durableId="13529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A1"/>
    <w:rsid w:val="005A6398"/>
    <w:rsid w:val="00A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9042"/>
  <w15:chartTrackingRefBased/>
  <w15:docId w15:val="{F037146D-6EEC-4C88-971C-0368602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D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D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D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D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D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D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D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D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D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D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5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 а</dc:creator>
  <cp:keywords/>
  <dc:description/>
  <cp:lastModifiedBy>н а</cp:lastModifiedBy>
  <cp:revision>1</cp:revision>
  <dcterms:created xsi:type="dcterms:W3CDTF">2025-06-09T11:57:00Z</dcterms:created>
  <dcterms:modified xsi:type="dcterms:W3CDTF">2025-06-09T12:00:00Z</dcterms:modified>
</cp:coreProperties>
</file>